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F2FC" w14:textId="77777777" w:rsidR="00683267" w:rsidRPr="00683267" w:rsidRDefault="00630AE6" w:rsidP="00683267">
      <w:pPr>
        <w:pStyle w:val="Heading5"/>
        <w:rPr>
          <w:sz w:val="36"/>
          <w:szCs w:val="36"/>
        </w:rPr>
      </w:pPr>
      <w:bookmarkStart w:id="0" w:name="_Toc188267669"/>
      <w:r w:rsidRPr="00683267">
        <w:rPr>
          <w:sz w:val="36"/>
          <w:szCs w:val="36"/>
        </w:rPr>
        <w:t>Minimumskrav til kvalitets- og sikkerhetsstyringssystem</w:t>
      </w:r>
      <w:bookmarkEnd w:id="0"/>
    </w:p>
    <w:p w14:paraId="3EBC88BC" w14:textId="77777777" w:rsidR="00630AE6" w:rsidRPr="00FA3EF2" w:rsidRDefault="00630AE6" w:rsidP="00630AE6">
      <w:p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</w:rPr>
        <w:t xml:space="preserve">Alle virksomheter som ønsker å avholde høyhastighetskurs skal være godkjent av Sjøfartsdirektorat før kurs kan gjennomføres. En del av godkjenningen innebærer opprettelse av et kvalitets- og sikkerhetsstyringssystem for å bidra til at kursene holder tilstrekkelig standard. </w:t>
      </w:r>
    </w:p>
    <w:p w14:paraId="61D6704F" w14:textId="77777777" w:rsidR="00630AE6" w:rsidRPr="00FA3EF2" w:rsidRDefault="00630AE6" w:rsidP="00630AE6">
      <w:p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</w:rPr>
        <w:t xml:space="preserve">Krav til kvalitets- og sikkerhetsstyringssystem er hjemlet i §§ 17d og 17h i </w:t>
      </w:r>
      <w:hyperlink r:id="rId12" w:history="1">
        <w:r w:rsidRPr="00FA3EF2">
          <w:rPr>
            <w:rStyle w:val="Hyperlink"/>
            <w:rFonts w:asciiTheme="majorHAnsi" w:hAnsiTheme="majorHAnsi" w:cstheme="majorHAnsi"/>
          </w:rPr>
          <w:t>Forskrift om krav til minstealder og båtførerbevis mv. for fører av fritidsbåt - Lovdata</w:t>
        </w:r>
      </w:hyperlink>
      <w:r w:rsidRPr="00FA3EF2">
        <w:rPr>
          <w:rFonts w:asciiTheme="majorHAnsi" w:hAnsiTheme="majorHAnsi" w:cstheme="majorHAnsi"/>
        </w:rPr>
        <w:t>.</w:t>
      </w:r>
    </w:p>
    <w:p w14:paraId="7A9F62A2" w14:textId="77777777" w:rsidR="00630AE6" w:rsidRPr="00FA3EF2" w:rsidRDefault="00630AE6" w:rsidP="00630AE6">
      <w:p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</w:rPr>
        <w:t xml:space="preserve">Det er opp til virksomheten hvordan kvalitets- og sikkerhetsstyringssystemet bygges, men må som et minimum inneholde punktene under.  </w:t>
      </w:r>
    </w:p>
    <w:p w14:paraId="4F97DC2F" w14:textId="77777777" w:rsidR="00630AE6" w:rsidRPr="00FA3EF2" w:rsidRDefault="00630AE6" w:rsidP="00630AE6">
      <w:p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</w:rPr>
        <w:t xml:space="preserve">Systemet skal til enhver tid være oppdatert, og </w:t>
      </w:r>
      <w:r w:rsidRPr="00FA3EF2">
        <w:rPr>
          <w:rFonts w:asciiTheme="majorHAnsi" w:eastAsia="Calibri" w:hAnsiTheme="majorHAnsi" w:cstheme="majorHAnsi"/>
        </w:rPr>
        <w:t>ved vesentlige endringer skal det rapporteres inn til Sjøfartsdirektoratet.</w:t>
      </w:r>
      <w:r w:rsidRPr="00FA3EF2">
        <w:rPr>
          <w:rFonts w:asciiTheme="majorHAnsi" w:hAnsiTheme="majorHAnsi" w:cstheme="majorHAnsi"/>
        </w:rPr>
        <w:t xml:space="preserve"> Virksomheten må kunne være klar for revisjon fra Sjøfartsdirektoratet på kort varsel.</w:t>
      </w:r>
      <w:r w:rsidRPr="00FA3EF2">
        <w:rPr>
          <w:rFonts w:asciiTheme="majorHAnsi" w:hAnsiTheme="majorHAnsi" w:cstheme="majorHAnsi"/>
          <w:b/>
          <w:bCs/>
        </w:rPr>
        <w:br/>
      </w:r>
      <w:bookmarkStart w:id="1" w:name="_Toc168910505"/>
    </w:p>
    <w:p w14:paraId="0FE6D051" w14:textId="77777777" w:rsidR="00630AE6" w:rsidRPr="002900EB" w:rsidRDefault="00630AE6" w:rsidP="00683267">
      <w:pPr>
        <w:pStyle w:val="Heading1"/>
      </w:pPr>
      <w:bookmarkStart w:id="2" w:name="_Toc188267670"/>
      <w:r w:rsidRPr="002900EB">
        <w:t>DEFINISJONER</w:t>
      </w:r>
      <w:bookmarkEnd w:id="1"/>
      <w:bookmarkEnd w:id="2"/>
    </w:p>
    <w:p w14:paraId="24D273B7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Kvalitetssystem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Et overordnet virkemiddel for å identifisere avvik, endringer og feil i virksomheten, og for å oppnå ønsket kvalitet i driften.</w:t>
      </w:r>
    </w:p>
    <w:p w14:paraId="38AE077A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Sikkerhetsstyringssystem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Systematisk fremgangsmåte for å vurdere risiko og følge opp daglige kontrollrutiner, med mål om å sikre sikkerheten til sjøs, hindre personskader eller tap av menneskeliv, unngå skade på miljøet, særlig havmiljøet, og på materielle verdier.</w:t>
      </w:r>
    </w:p>
    <w:p w14:paraId="07619E8D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Kvalitetshåndbok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En samlet oversikt over overordnede krav og føringer for utførelse av høyhastighetskurs, som sikrer overholdelse av lover, regler og retningslinjer, og fungerer som et praktisk verktøy for ansatte.</w:t>
      </w:r>
    </w:p>
    <w:p w14:paraId="470C48C9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Kvalitetspolitikk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Beskriver hvordan virksomheten organiserer kvalitetsstyring, formulert kort og konsist, rettet mot ansatte, underleverandører og kunder.</w:t>
      </w:r>
    </w:p>
    <w:p w14:paraId="3D511E63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Kvalitetsmål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Spesifikke, målbare og realistiske mål basert på kvalitetspolitikken, for å sikre kontinuerlig opprettholdelse og forbedring av kvaliteten.</w:t>
      </w:r>
    </w:p>
    <w:p w14:paraId="6C078DDC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Internrevisjon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Kontrollerer at organisasjonens systemer fungerer som tiltenkt, identifiserer risikoer, avvik og forbedringsmuligheter, og vurderer overholdelse av interne rutiner og eksterne regelverk.</w:t>
      </w:r>
    </w:p>
    <w:p w14:paraId="78DA1F37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Ledelsens gjennomgang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Vurderer organisasjonens overordnede ytelse og effektivitet, og bestemmer nødvendige endringer eller forbedringer i strategier, mål og ressurser.</w:t>
      </w:r>
    </w:p>
    <w:p w14:paraId="62EC6934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Avvik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En situasjon der en rutine eller tjeneste ikke oppfyller fastsatte krav eller forventninger, og som kan påvirke kvaliteten, sikkerheten eller effektiviteten negativt.</w:t>
      </w:r>
    </w:p>
    <w:p w14:paraId="228CE335" w14:textId="77777777" w:rsidR="00630AE6" w:rsidRPr="00FA3EF2" w:rsidRDefault="00630AE6" w:rsidP="00630AE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  <w:b/>
          <w:bCs/>
        </w:rPr>
        <w:t>Rutine</w:t>
      </w:r>
      <w:r w:rsidRPr="00FA3EF2">
        <w:rPr>
          <w:rFonts w:asciiTheme="majorHAnsi" w:hAnsiTheme="majorHAnsi" w:cstheme="majorHAnsi"/>
          <w:b/>
        </w:rPr>
        <w:t>:</w:t>
      </w:r>
      <w:r w:rsidRPr="00FA3EF2">
        <w:rPr>
          <w:rFonts w:asciiTheme="majorHAnsi" w:hAnsiTheme="majorHAnsi" w:cstheme="majorHAnsi"/>
        </w:rPr>
        <w:t xml:space="preserve"> En dokumentert prosess eller arbeidsinstruksjon som beskriver hvordan spesifikke oppgaver skal utføres. Hensikten er å sikre konsistens, kvalitet og overholdelse av standarder og retningslinjer. Alle rutiner skal opprettes i henhold til </w:t>
      </w:r>
      <w:r>
        <w:rPr>
          <w:rFonts w:asciiTheme="majorHAnsi" w:hAnsiTheme="majorHAnsi" w:cstheme="majorHAnsi"/>
        </w:rPr>
        <w:t>4.</w:t>
      </w:r>
      <w:r w:rsidRPr="00FA3EF2">
        <w:rPr>
          <w:rFonts w:asciiTheme="majorHAnsi" w:hAnsiTheme="majorHAnsi" w:cstheme="majorHAnsi"/>
        </w:rPr>
        <w:t xml:space="preserve">2.4 Dokumentkontroll. </w:t>
      </w:r>
    </w:p>
    <w:p w14:paraId="11F530A3" w14:textId="77777777" w:rsidR="00630AE6" w:rsidRPr="00FA3EF2" w:rsidRDefault="00630AE6" w:rsidP="00630AE6">
      <w:pPr>
        <w:rPr>
          <w:rFonts w:asciiTheme="majorHAnsi" w:hAnsiTheme="majorHAnsi" w:cstheme="majorHAnsi"/>
        </w:rPr>
      </w:pPr>
    </w:p>
    <w:p w14:paraId="0657A287" w14:textId="77777777" w:rsidR="00630AE6" w:rsidRPr="002900EB" w:rsidRDefault="00630AE6" w:rsidP="00683267">
      <w:pPr>
        <w:pStyle w:val="Heading1"/>
      </w:pPr>
      <w:bookmarkStart w:id="3" w:name="_Toc168910506"/>
      <w:bookmarkStart w:id="4" w:name="_Toc188267671"/>
      <w:r w:rsidRPr="002900EB">
        <w:t>GENERELLE KRAV</w:t>
      </w:r>
      <w:bookmarkEnd w:id="3"/>
      <w:bookmarkEnd w:id="4"/>
    </w:p>
    <w:p w14:paraId="6B02C931" w14:textId="77777777" w:rsidR="00630AE6" w:rsidRPr="00647623" w:rsidRDefault="00630AE6" w:rsidP="00630AE6">
      <w:pPr>
        <w:pStyle w:val="Heading3"/>
        <w:rPr>
          <w:b/>
          <w:bCs/>
          <w:color w:val="auto"/>
        </w:rPr>
      </w:pPr>
      <w:bookmarkStart w:id="5" w:name="_Toc168910507"/>
      <w:bookmarkStart w:id="6" w:name="_Toc188267672"/>
      <w:r w:rsidRPr="00647623">
        <w:rPr>
          <w:b/>
          <w:bCs/>
          <w:color w:val="auto"/>
        </w:rPr>
        <w:t>Kvalitetshåndbok</w:t>
      </w:r>
      <w:bookmarkEnd w:id="5"/>
      <w:bookmarkEnd w:id="6"/>
    </w:p>
    <w:p w14:paraId="64ED46D3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utarbeide og oppdatere en kvalitetshåndbok som styrer kvalitet og rutiner i arbeidet. Håndboken skal være et hjelpemiddel for ansatte og sikre lik behandling.</w:t>
      </w:r>
    </w:p>
    <w:p w14:paraId="7DC2E763" w14:textId="7ADA080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Alle styrende dokumenter skal nummereres i henhold til 2.3 dokumentkontroll.</w:t>
      </w:r>
    </w:p>
    <w:p w14:paraId="3933BFE5" w14:textId="77777777" w:rsidR="00630AE6" w:rsidRPr="002900EB" w:rsidRDefault="00630AE6" w:rsidP="00630AE6">
      <w:pPr>
        <w:rPr>
          <w:rFonts w:asciiTheme="majorHAnsi" w:hAnsiTheme="majorHAnsi" w:cstheme="majorHAnsi"/>
          <w:i/>
        </w:rPr>
      </w:pPr>
      <w:r w:rsidRPr="002900EB">
        <w:rPr>
          <w:rFonts w:asciiTheme="majorHAnsi" w:hAnsiTheme="majorHAnsi" w:cstheme="majorHAnsi"/>
          <w:i/>
        </w:rPr>
        <w:t xml:space="preserve">Ta utgangspunkt i Minimumskrav til kvalitets- og sikkerhetsstyringssystem for å lage kvalitetshåndboken. Håndboken kan bygges opp punktvis og med tilsvarende rekkefølge. </w:t>
      </w:r>
    </w:p>
    <w:p w14:paraId="115582A5" w14:textId="77777777" w:rsidR="00630AE6" w:rsidRPr="00647623" w:rsidRDefault="00630AE6" w:rsidP="00683267">
      <w:pPr>
        <w:pStyle w:val="Heading2"/>
      </w:pPr>
      <w:bookmarkStart w:id="7" w:name="_Toc168910508"/>
      <w:bookmarkStart w:id="8" w:name="_Toc188267673"/>
      <w:r w:rsidRPr="00647623">
        <w:t>Kvalitetspolitikk og kvalitetsmål</w:t>
      </w:r>
      <w:bookmarkEnd w:id="7"/>
      <w:bookmarkEnd w:id="8"/>
    </w:p>
    <w:p w14:paraId="1881AE3D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Virksomheten skal beskrive sin kvalitetspolitikk. Kvalitetspolitikken skal fortelle medarbeidere og kunder hvordan virksomheten organiserer arbeidet. Kvalitetspolitikken skal passe med virksomhetens kvalitetsmål og være kommunisert og forstått av alle ansatte. </w:t>
      </w:r>
    </w:p>
    <w:p w14:paraId="420619C6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beskrive sine kvalitetsmål. De må være målbare og forenlige med kvalitetspolitikken, og kommunisert og forstått av alle ansatte.</w:t>
      </w:r>
    </w:p>
    <w:p w14:paraId="7F17A2EF" w14:textId="77777777" w:rsidR="00630AE6" w:rsidRPr="00647623" w:rsidRDefault="00630AE6" w:rsidP="00683267">
      <w:pPr>
        <w:pStyle w:val="Heading2"/>
      </w:pPr>
      <w:bookmarkStart w:id="9" w:name="_Toc168910509"/>
      <w:bookmarkStart w:id="10" w:name="_Toc188267674"/>
      <w:r w:rsidRPr="00647623">
        <w:t>Beskrivelse av virksomheten, ansvar og myndighet</w:t>
      </w:r>
      <w:bookmarkEnd w:id="9"/>
      <w:bookmarkEnd w:id="10"/>
    </w:p>
    <w:p w14:paraId="48D29B24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utarbeide en Kvalitetshåndbok. Den skal inneholde beskrivelse av:</w:t>
      </w:r>
    </w:p>
    <w:p w14:paraId="529698B5" w14:textId="77777777" w:rsidR="00630AE6" w:rsidRPr="002900EB" w:rsidRDefault="00630AE6" w:rsidP="00630AE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Organisasjonen, eventuelt organisasjonskart</w:t>
      </w:r>
    </w:p>
    <w:p w14:paraId="766D2F6B" w14:textId="77777777" w:rsidR="00630AE6" w:rsidRPr="002900EB" w:rsidRDefault="00630AE6" w:rsidP="00630AE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Stillingsbeskrivelser</w:t>
      </w:r>
    </w:p>
    <w:p w14:paraId="55C109A4" w14:textId="77777777" w:rsidR="00630AE6" w:rsidRPr="002900EB" w:rsidRDefault="00630AE6" w:rsidP="00630AE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Opplisting av kurs som tilbys</w:t>
      </w:r>
    </w:p>
    <w:p w14:paraId="699BB676" w14:textId="77777777" w:rsidR="00630AE6" w:rsidRPr="002900EB" w:rsidRDefault="00630AE6" w:rsidP="00630AE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Kursansvarlig og stedfortreder</w:t>
      </w:r>
    </w:p>
    <w:p w14:paraId="15B3BD90" w14:textId="77777777" w:rsidR="00630AE6" w:rsidRPr="002900EB" w:rsidRDefault="00630AE6" w:rsidP="00630AE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Instruktører (Kopi av dokumentasjon i henhold til instruktørkrav 2.1 og 2.2 i retningslinjene)</w:t>
      </w:r>
    </w:p>
    <w:p w14:paraId="2B7BF7FC" w14:textId="77777777" w:rsidR="00630AE6" w:rsidRPr="002900EB" w:rsidRDefault="00630AE6" w:rsidP="00630AE6">
      <w:pPr>
        <w:pStyle w:val="ListParagraph"/>
        <w:numPr>
          <w:ilvl w:val="0"/>
          <w:numId w:val="3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Besøksadresse og undervisningslokaler for kursene, eventuelt omreisende kurstilbud. </w:t>
      </w:r>
    </w:p>
    <w:p w14:paraId="4DE53AA4" w14:textId="77777777" w:rsidR="00630AE6" w:rsidRPr="002900EB" w:rsidRDefault="00630AE6" w:rsidP="00630AE6">
      <w:pPr>
        <w:spacing w:after="0"/>
        <w:rPr>
          <w:rFonts w:asciiTheme="majorHAnsi" w:hAnsiTheme="majorHAnsi" w:cstheme="majorHAnsi"/>
        </w:rPr>
      </w:pPr>
    </w:p>
    <w:p w14:paraId="6E0772FA" w14:textId="77777777" w:rsidR="00630AE6" w:rsidRPr="002900EB" w:rsidRDefault="00630AE6" w:rsidP="00630AE6">
      <w:pPr>
        <w:rPr>
          <w:rFonts w:asciiTheme="majorHAnsi" w:hAnsiTheme="majorHAnsi" w:cstheme="majorHAnsi"/>
          <w:i/>
        </w:rPr>
      </w:pPr>
      <w:r w:rsidRPr="002900EB">
        <w:rPr>
          <w:rFonts w:asciiTheme="majorHAnsi" w:hAnsiTheme="majorHAnsi" w:cstheme="majorHAnsi"/>
          <w:i/>
        </w:rPr>
        <w:t xml:space="preserve">Når ingen faste lokaler brukes, vises besøksadressen på oversikten over godkjente virksomheter på </w:t>
      </w:r>
      <w:r w:rsidRPr="002900EB">
        <w:rPr>
          <w:rFonts w:asciiTheme="majorHAnsi" w:hAnsiTheme="majorHAnsi" w:cstheme="majorHAnsi"/>
          <w:i/>
          <w:iCs/>
        </w:rPr>
        <w:t>www.sdir.no.</w:t>
      </w:r>
    </w:p>
    <w:p w14:paraId="2ED2D303" w14:textId="77777777" w:rsidR="00630AE6" w:rsidRPr="00647623" w:rsidRDefault="00630AE6" w:rsidP="00683267">
      <w:pPr>
        <w:pStyle w:val="Heading2"/>
      </w:pPr>
      <w:bookmarkStart w:id="11" w:name="_Toc168910510"/>
      <w:bookmarkStart w:id="12" w:name="_Toc188267675"/>
      <w:r w:rsidRPr="00647623">
        <w:t>Dokumentkontroll</w:t>
      </w:r>
      <w:bookmarkEnd w:id="11"/>
      <w:bookmarkEnd w:id="12"/>
    </w:p>
    <w:p w14:paraId="68F5ED09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ha kontroll med dokumenter. Lag en rutine for hvordan virksomheten:</w:t>
      </w:r>
    </w:p>
    <w:p w14:paraId="3D934F08" w14:textId="77777777" w:rsidR="00630AE6" w:rsidRPr="002900EB" w:rsidRDefault="00630AE6" w:rsidP="00630AE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Oppretter et dokument:</w:t>
      </w:r>
    </w:p>
    <w:p w14:paraId="574BBACD" w14:textId="77777777" w:rsidR="00630AE6" w:rsidRPr="002900EB" w:rsidRDefault="00630AE6" w:rsidP="00630A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På standard dokumentmal som skal inneholde:</w:t>
      </w:r>
    </w:p>
    <w:p w14:paraId="0F4A1C99" w14:textId="77777777" w:rsidR="00630AE6" w:rsidRPr="002900EB" w:rsidRDefault="00630AE6" w:rsidP="00630AE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Innholdsfortegnelse</w:t>
      </w:r>
    </w:p>
    <w:p w14:paraId="2937D00E" w14:textId="77777777" w:rsidR="00630AE6" w:rsidRPr="002900EB" w:rsidRDefault="00630AE6" w:rsidP="00630AE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Sidetallshenvisning</w:t>
      </w:r>
    </w:p>
    <w:p w14:paraId="5D3584F2" w14:textId="77777777" w:rsidR="00630AE6" w:rsidRPr="002900EB" w:rsidRDefault="00630AE6" w:rsidP="00630AE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henvisning til nummererte vedlegg</w:t>
      </w:r>
    </w:p>
    <w:p w14:paraId="693A2C47" w14:textId="77777777" w:rsidR="00630AE6" w:rsidRPr="002900EB" w:rsidRDefault="00630AE6" w:rsidP="00630AE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dokumentnummer</w:t>
      </w:r>
    </w:p>
    <w:p w14:paraId="77C17D00" w14:textId="77777777" w:rsidR="00630AE6" w:rsidRPr="002900EB" w:rsidRDefault="00630AE6" w:rsidP="00630AE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revisjonsnummer</w:t>
      </w:r>
    </w:p>
    <w:p w14:paraId="54E567B4" w14:textId="77777777" w:rsidR="00630AE6" w:rsidRPr="002900EB" w:rsidRDefault="00630AE6" w:rsidP="00630AE6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dato for siste revisjon</w:t>
      </w:r>
      <w:r w:rsidRPr="002900EB">
        <w:rPr>
          <w:rFonts w:asciiTheme="majorHAnsi" w:hAnsiTheme="majorHAnsi" w:cstheme="majorHAnsi"/>
        </w:rPr>
        <w:br/>
      </w:r>
    </w:p>
    <w:p w14:paraId="7FC84438" w14:textId="77777777" w:rsidR="00630AE6" w:rsidRPr="002900EB" w:rsidRDefault="00630AE6" w:rsidP="00630AE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Arkiverer/lagrer dokumenter:</w:t>
      </w:r>
    </w:p>
    <w:p w14:paraId="40EE24C2" w14:textId="77777777" w:rsidR="00630AE6" w:rsidRPr="002900EB" w:rsidRDefault="00630AE6" w:rsidP="00630A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Beskrivelse av arkiveringsmetoder, f.eks. på harddisk, mappestruktur eller i sky.</w:t>
      </w:r>
    </w:p>
    <w:p w14:paraId="0B050F9B" w14:textId="77777777" w:rsidR="00630AE6" w:rsidRPr="002900EB" w:rsidRDefault="00630AE6" w:rsidP="00630AE6">
      <w:pPr>
        <w:pStyle w:val="ListParagraph"/>
        <w:ind w:left="1068"/>
        <w:rPr>
          <w:rFonts w:asciiTheme="majorHAnsi" w:hAnsiTheme="majorHAnsi" w:cstheme="majorHAnsi"/>
        </w:rPr>
      </w:pPr>
    </w:p>
    <w:p w14:paraId="5C345AB7" w14:textId="77777777" w:rsidR="00630AE6" w:rsidRPr="002900EB" w:rsidRDefault="00630AE6" w:rsidP="00630AE6">
      <w:pPr>
        <w:pStyle w:val="ListParagraph"/>
        <w:ind w:left="1068"/>
        <w:rPr>
          <w:rFonts w:asciiTheme="majorHAnsi" w:hAnsiTheme="majorHAnsi" w:cstheme="majorHAnsi"/>
        </w:rPr>
      </w:pPr>
    </w:p>
    <w:p w14:paraId="5F88FB2A" w14:textId="77777777" w:rsidR="00630AE6" w:rsidRPr="002900EB" w:rsidRDefault="00630AE6" w:rsidP="00630AE6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Reviderer dokumenter:</w:t>
      </w:r>
    </w:p>
    <w:p w14:paraId="25186E8C" w14:textId="77777777" w:rsidR="00630AE6" w:rsidRPr="002900EB" w:rsidRDefault="00630AE6" w:rsidP="00630AE6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Beskrivelse av hvordan dokumenter oppdateres eller fjernes/merkes som utgått.</w:t>
      </w:r>
    </w:p>
    <w:p w14:paraId="3555C71A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Bekreftelse på gjennomført kurs skal oppbevares i minimum 10 år, annen dokumentasjon i 5 år.</w:t>
      </w:r>
    </w:p>
    <w:p w14:paraId="36C40CE8" w14:textId="77777777" w:rsidR="00630AE6" w:rsidRPr="002900EB" w:rsidRDefault="00630AE6" w:rsidP="00630AE6">
      <w:pPr>
        <w:rPr>
          <w:rFonts w:asciiTheme="majorHAnsi" w:hAnsiTheme="majorHAnsi" w:cstheme="majorHAnsi"/>
          <w:i/>
          <w:iCs/>
        </w:rPr>
      </w:pPr>
      <w:r w:rsidRPr="002900EB">
        <w:rPr>
          <w:rFonts w:asciiTheme="majorHAnsi" w:hAnsiTheme="majorHAnsi" w:cstheme="majorHAnsi"/>
          <w:i/>
          <w:iCs/>
        </w:rPr>
        <w:t xml:space="preserve">Alle rutiner skal opprettes i henhold til 2.3.4 dokumentkontroll. </w:t>
      </w:r>
    </w:p>
    <w:p w14:paraId="1A2FFFAB" w14:textId="77777777" w:rsidR="00630AE6" w:rsidRPr="00647623" w:rsidRDefault="00630AE6" w:rsidP="00683267">
      <w:pPr>
        <w:pStyle w:val="Heading2"/>
      </w:pPr>
      <w:bookmarkStart w:id="13" w:name="_Toc168910511"/>
      <w:bookmarkStart w:id="14" w:name="_Toc188267676"/>
      <w:r w:rsidRPr="00647623">
        <w:t>Internrevisjon</w:t>
      </w:r>
      <w:bookmarkEnd w:id="13"/>
      <w:bookmarkEnd w:id="14"/>
    </w:p>
    <w:p w14:paraId="3E6FFF5D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gjennomføre internrevisjoner.</w:t>
      </w:r>
    </w:p>
    <w:p w14:paraId="69A46E1F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Lag en rutine på hvordan virksomheten skal gjennomføre internrevisjoner årlig, for å sikre at kvalitetshåndboken er oppdatert og følges. </w:t>
      </w:r>
    </w:p>
    <w:p w14:paraId="64218535" w14:textId="77777777" w:rsidR="00630AE6" w:rsidRPr="002900EB" w:rsidRDefault="00630AE6" w:rsidP="00630AE6">
      <w:pPr>
        <w:rPr>
          <w:rFonts w:asciiTheme="majorHAnsi" w:hAnsiTheme="majorHAnsi" w:cstheme="majorHAnsi"/>
          <w:i/>
        </w:rPr>
      </w:pPr>
      <w:r w:rsidRPr="002900EB">
        <w:rPr>
          <w:rFonts w:asciiTheme="majorHAnsi" w:hAnsiTheme="majorHAnsi" w:cstheme="majorHAnsi"/>
          <w:i/>
        </w:rPr>
        <w:t xml:space="preserve">Ved endringer i driften skal kvalitetshåndboken </w:t>
      </w:r>
      <w:r w:rsidRPr="002900EB">
        <w:rPr>
          <w:rFonts w:asciiTheme="majorHAnsi" w:hAnsiTheme="majorHAnsi" w:cstheme="majorHAnsi"/>
          <w:i/>
          <w:iCs/>
        </w:rPr>
        <w:t xml:space="preserve">alltid </w:t>
      </w:r>
      <w:r w:rsidRPr="002900EB">
        <w:rPr>
          <w:rFonts w:asciiTheme="majorHAnsi" w:hAnsiTheme="majorHAnsi" w:cstheme="majorHAnsi"/>
          <w:i/>
        </w:rPr>
        <w:t>oppdateres. Store endringer rapporteres til Sjøfartsdirektoratet.</w:t>
      </w:r>
    </w:p>
    <w:p w14:paraId="75003C4F" w14:textId="77777777" w:rsidR="00630AE6" w:rsidRPr="00647623" w:rsidRDefault="00630AE6" w:rsidP="00683267">
      <w:pPr>
        <w:pStyle w:val="Heading2"/>
      </w:pPr>
      <w:bookmarkStart w:id="15" w:name="_Toc168910512"/>
      <w:bookmarkStart w:id="16" w:name="_Toc188267677"/>
      <w:r w:rsidRPr="00647623">
        <w:t>Ledelsens gjennomgang</w:t>
      </w:r>
      <w:bookmarkEnd w:id="15"/>
      <w:bookmarkEnd w:id="16"/>
    </w:p>
    <w:p w14:paraId="25169EC8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gjennomføre ledelsens gjennomgang årlig for å avdekke om driften er i henhold til virksomhetens overordnede mål.</w:t>
      </w:r>
    </w:p>
    <w:p w14:paraId="6FD630B3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Lag en rutine på hvordan virksomheten skal gjennomføre ledelsens gjennomgang.  </w:t>
      </w:r>
    </w:p>
    <w:p w14:paraId="07173F43" w14:textId="77777777" w:rsidR="00630AE6" w:rsidRPr="00647623" w:rsidRDefault="00630AE6" w:rsidP="00683267">
      <w:pPr>
        <w:pStyle w:val="Heading2"/>
      </w:pPr>
      <w:bookmarkStart w:id="17" w:name="_Toc168910513"/>
      <w:bookmarkStart w:id="18" w:name="_Toc188267678"/>
      <w:r w:rsidRPr="00647623">
        <w:t>Overvåkning og måling</w:t>
      </w:r>
      <w:bookmarkEnd w:id="17"/>
      <w:bookmarkEnd w:id="18"/>
    </w:p>
    <w:p w14:paraId="21E2A71D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Virksomheten skal utarbeide et evalueringsskjema med hensikt i å få kursdeltakere til å vurdere kvaliteten på kurs og avsluttende prøver. </w:t>
      </w:r>
    </w:p>
    <w:p w14:paraId="0F31B8BD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Lag en rutine for hvordan virksomheten skal kontinuerlig evaluere sin egen virksomhet.</w:t>
      </w:r>
    </w:p>
    <w:p w14:paraId="0188DCCB" w14:textId="77777777" w:rsidR="00630AE6" w:rsidRPr="002900EB" w:rsidRDefault="00630AE6" w:rsidP="00630AE6">
      <w:pPr>
        <w:rPr>
          <w:rFonts w:asciiTheme="majorHAnsi" w:hAnsiTheme="majorHAnsi" w:cstheme="majorHAnsi"/>
          <w:i/>
        </w:rPr>
      </w:pPr>
      <w:r w:rsidRPr="002900EB">
        <w:rPr>
          <w:rFonts w:asciiTheme="majorHAnsi" w:hAnsiTheme="majorHAnsi" w:cstheme="majorHAnsi"/>
          <w:i/>
        </w:rPr>
        <w:t>Evalueringen bør gjøres umiddelbart etter endt kurs for høyest mulig svarprosent.</w:t>
      </w:r>
    </w:p>
    <w:p w14:paraId="7A8AF8B6" w14:textId="77777777" w:rsidR="00630AE6" w:rsidRPr="00647623" w:rsidRDefault="00630AE6" w:rsidP="00683267">
      <w:pPr>
        <w:pStyle w:val="Heading2"/>
      </w:pPr>
      <w:bookmarkStart w:id="19" w:name="_Toc168910514"/>
      <w:bookmarkStart w:id="20" w:name="_Toc188267679"/>
      <w:r w:rsidRPr="00647623">
        <w:t>Klagebehandling</w:t>
      </w:r>
      <w:bookmarkEnd w:id="19"/>
      <w:bookmarkEnd w:id="20"/>
    </w:p>
    <w:p w14:paraId="40745B53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Kursdeltakeren skal informeres om klageadgang, klagefrist og klageinstans (Sjøfartsdirektoratet som 2. klageinstans). Informasjon om klageadgang skal være lett tilgjengelig, f.eks. på hjemmesiden.</w:t>
      </w:r>
    </w:p>
    <w:p w14:paraId="4AE0523F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lage en rutine for klagebehandling.</w:t>
      </w:r>
    </w:p>
    <w:p w14:paraId="1AC02596" w14:textId="77777777" w:rsidR="00630AE6" w:rsidRPr="00647623" w:rsidRDefault="00630AE6" w:rsidP="00683267">
      <w:pPr>
        <w:pStyle w:val="Heading2"/>
      </w:pPr>
      <w:bookmarkStart w:id="21" w:name="_Toc168910515"/>
      <w:bookmarkStart w:id="22" w:name="_Toc188267680"/>
      <w:r w:rsidRPr="00647623">
        <w:t>Avviksbehandling og korrigerende tiltak</w:t>
      </w:r>
      <w:bookmarkEnd w:id="21"/>
      <w:bookmarkEnd w:id="22"/>
    </w:p>
    <w:p w14:paraId="586EB825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Virksomheten skal lage en rutine hvordan avvik behandles. Avvik skal registreres og det skal utarbeides tiltak. </w:t>
      </w:r>
    </w:p>
    <w:p w14:paraId="2A9B3650" w14:textId="77777777" w:rsidR="00630AE6" w:rsidRPr="002900EB" w:rsidRDefault="00630AE6" w:rsidP="00630AE6">
      <w:pPr>
        <w:rPr>
          <w:rFonts w:asciiTheme="majorHAnsi" w:hAnsiTheme="majorHAnsi" w:cstheme="majorHAnsi"/>
          <w:i/>
        </w:rPr>
      </w:pPr>
      <w:r w:rsidRPr="002900EB">
        <w:rPr>
          <w:rFonts w:asciiTheme="majorHAnsi" w:hAnsiTheme="majorHAnsi" w:cstheme="majorHAnsi"/>
          <w:i/>
        </w:rPr>
        <w:t>Eksempel:</w:t>
      </w:r>
    </w:p>
    <w:p w14:paraId="1F7F70DC" w14:textId="77777777" w:rsidR="00630AE6" w:rsidRPr="002900EB" w:rsidRDefault="00630AE6" w:rsidP="00630AE6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ajorHAnsi"/>
          <w:i/>
        </w:rPr>
      </w:pPr>
      <w:r w:rsidRPr="002900EB">
        <w:rPr>
          <w:rFonts w:asciiTheme="majorHAnsi" w:hAnsiTheme="majorHAnsi" w:cstheme="majorHAnsi"/>
          <w:i/>
        </w:rPr>
        <w:t>Hva har skjedd: Brannslukkingsapparat har gått ut på dato.</w:t>
      </w:r>
    </w:p>
    <w:p w14:paraId="77195A92" w14:textId="77777777" w:rsidR="00630AE6" w:rsidRPr="002900EB" w:rsidRDefault="00630AE6" w:rsidP="00630AE6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ajorHAnsi"/>
          <w:i/>
        </w:rPr>
      </w:pPr>
      <w:r w:rsidRPr="002900EB">
        <w:rPr>
          <w:rFonts w:asciiTheme="majorHAnsi" w:hAnsiTheme="majorHAnsi" w:cstheme="majorHAnsi"/>
          <w:i/>
        </w:rPr>
        <w:t>Hvorfor har det skjedd: Rutiner for kontroll og vedlikehold av sikkerhetsutstyr var ikke gode nok.</w:t>
      </w:r>
    </w:p>
    <w:p w14:paraId="22B48B27" w14:textId="77777777" w:rsidR="00630AE6" w:rsidRPr="00FA3EF2" w:rsidRDefault="00630AE6" w:rsidP="00630AE6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theme="majorHAnsi"/>
          <w:i/>
        </w:rPr>
      </w:pPr>
      <w:r w:rsidRPr="00FA3EF2">
        <w:rPr>
          <w:rFonts w:asciiTheme="majorHAnsi" w:hAnsiTheme="majorHAnsi" w:cstheme="majorHAnsi"/>
          <w:i/>
        </w:rPr>
        <w:t>Tiltak: Brannslukkingsapparatet er erstattet og rutinene oppdatert.</w:t>
      </w:r>
    </w:p>
    <w:p w14:paraId="034B113E" w14:textId="77777777" w:rsidR="00630AE6" w:rsidRDefault="00630AE6" w:rsidP="00630AE6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br w:type="page"/>
      </w:r>
    </w:p>
    <w:p w14:paraId="71E1223B" w14:textId="77777777" w:rsidR="00630AE6" w:rsidRPr="002900EB" w:rsidRDefault="00630AE6" w:rsidP="00630AE6">
      <w:pPr>
        <w:pStyle w:val="ListParagraph"/>
        <w:spacing w:after="0"/>
        <w:rPr>
          <w:rFonts w:asciiTheme="majorHAnsi" w:hAnsiTheme="majorHAnsi" w:cstheme="majorHAnsi"/>
          <w:i/>
        </w:rPr>
      </w:pPr>
    </w:p>
    <w:p w14:paraId="64EB1FCE" w14:textId="77777777" w:rsidR="00630AE6" w:rsidRPr="00647623" w:rsidRDefault="00630AE6" w:rsidP="00683267">
      <w:pPr>
        <w:pStyle w:val="Heading2"/>
      </w:pPr>
      <w:bookmarkStart w:id="23" w:name="_Toc168910516"/>
      <w:bookmarkStart w:id="24" w:name="_Toc188267681"/>
      <w:r w:rsidRPr="00647623">
        <w:t>Samarbeidsavtaler</w:t>
      </w:r>
      <w:bookmarkEnd w:id="23"/>
      <w:bookmarkEnd w:id="24"/>
    </w:p>
    <w:p w14:paraId="2B3001AC" w14:textId="67B73111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lagre samarbeidsavtaler i henhold til 2.3 dokumentkontroll.</w:t>
      </w:r>
    </w:p>
    <w:p w14:paraId="6BBCE32C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Avtalene skal arkiveres i minst 5 år etter endt avtaleforhold.</w:t>
      </w:r>
    </w:p>
    <w:p w14:paraId="4863F7F5" w14:textId="77777777" w:rsidR="00630AE6" w:rsidRPr="002900EB" w:rsidRDefault="00630AE6" w:rsidP="00630AE6">
      <w:pPr>
        <w:rPr>
          <w:rFonts w:asciiTheme="majorHAnsi" w:hAnsiTheme="majorHAnsi" w:cstheme="majorHAnsi"/>
          <w:i/>
          <w:iCs/>
        </w:rPr>
      </w:pPr>
      <w:r w:rsidRPr="002900EB">
        <w:rPr>
          <w:rFonts w:asciiTheme="majorHAnsi" w:hAnsiTheme="majorHAnsi" w:cstheme="majorHAnsi"/>
          <w:i/>
          <w:iCs/>
        </w:rPr>
        <w:t>Eksempler på samarbeidsavtaler skal for eksempel være leie av lokale, fartøy eller instruktør.</w:t>
      </w:r>
    </w:p>
    <w:p w14:paraId="3E2C5E47" w14:textId="77777777" w:rsidR="00630AE6" w:rsidRPr="002900EB" w:rsidRDefault="00630AE6" w:rsidP="00630AE6">
      <w:pPr>
        <w:rPr>
          <w:rFonts w:asciiTheme="majorHAnsi" w:hAnsiTheme="majorHAnsi" w:cstheme="majorHAnsi"/>
          <w:i/>
          <w:iCs/>
        </w:rPr>
      </w:pPr>
    </w:p>
    <w:p w14:paraId="47298F54" w14:textId="77777777" w:rsidR="00630AE6" w:rsidRPr="002900EB" w:rsidRDefault="00630AE6" w:rsidP="00683267">
      <w:pPr>
        <w:pStyle w:val="Heading1"/>
      </w:pPr>
      <w:bookmarkStart w:id="25" w:name="_Toc168910517"/>
      <w:bookmarkStart w:id="26" w:name="_Toc188267682"/>
      <w:r w:rsidRPr="002900EB">
        <w:t>KURSSPESIFIKKE KRAV</w:t>
      </w:r>
      <w:bookmarkEnd w:id="25"/>
      <w:bookmarkEnd w:id="26"/>
    </w:p>
    <w:p w14:paraId="206C5293" w14:textId="77777777" w:rsidR="00630AE6" w:rsidRPr="002900EB" w:rsidRDefault="00630AE6" w:rsidP="00630AE6">
      <w:pPr>
        <w:pStyle w:val="ListParagraph"/>
        <w:keepNext/>
        <w:keepLines/>
        <w:numPr>
          <w:ilvl w:val="1"/>
          <w:numId w:val="9"/>
        </w:numPr>
        <w:spacing w:before="40" w:after="0"/>
        <w:contextualSpacing w:val="0"/>
        <w:outlineLvl w:val="2"/>
        <w:rPr>
          <w:rFonts w:asciiTheme="majorHAnsi" w:eastAsiaTheme="majorEastAsia" w:hAnsiTheme="majorHAnsi" w:cstheme="majorBidi"/>
          <w:vanish/>
          <w:sz w:val="24"/>
          <w:szCs w:val="24"/>
        </w:rPr>
      </w:pPr>
      <w:bookmarkStart w:id="27" w:name="_Toc168918828"/>
      <w:bookmarkStart w:id="28" w:name="_Toc168922434"/>
      <w:bookmarkStart w:id="29" w:name="_Toc168922554"/>
      <w:bookmarkStart w:id="30" w:name="_Toc168923031"/>
      <w:bookmarkStart w:id="31" w:name="_Toc168926321"/>
      <w:bookmarkStart w:id="32" w:name="_Toc168927072"/>
      <w:bookmarkStart w:id="33" w:name="_Toc188267683"/>
      <w:bookmarkStart w:id="34" w:name="_Toc168910518"/>
      <w:bookmarkEnd w:id="27"/>
      <w:bookmarkEnd w:id="28"/>
      <w:bookmarkEnd w:id="29"/>
      <w:bookmarkEnd w:id="30"/>
      <w:bookmarkEnd w:id="31"/>
      <w:bookmarkEnd w:id="32"/>
      <w:bookmarkEnd w:id="33"/>
    </w:p>
    <w:p w14:paraId="76A888B2" w14:textId="77777777" w:rsidR="00630AE6" w:rsidRPr="00647623" w:rsidRDefault="00630AE6" w:rsidP="00683267">
      <w:pPr>
        <w:pStyle w:val="Heading2"/>
      </w:pPr>
      <w:bookmarkStart w:id="35" w:name="_Toc188267684"/>
      <w:r w:rsidRPr="00647623">
        <w:t>Instruktør</w:t>
      </w:r>
      <w:bookmarkEnd w:id="34"/>
      <w:bookmarkEnd w:id="35"/>
    </w:p>
    <w:p w14:paraId="3A9116D1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Beskriv nødvendig kompetanse for instruktører og annet personell involvert i kursene i henhold til instruktørkrav 2.1 og 2.2 i retningslinjene.</w:t>
      </w:r>
    </w:p>
    <w:p w14:paraId="6B251708" w14:textId="21B2115B" w:rsidR="00683267" w:rsidRDefault="00630AE6" w:rsidP="00683267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En oversikt over alle instruktører skal listes opp under </w:t>
      </w:r>
      <w:r>
        <w:rPr>
          <w:rFonts w:asciiTheme="majorHAnsi" w:hAnsiTheme="majorHAnsi" w:cstheme="majorHAnsi"/>
        </w:rPr>
        <w:t>2</w:t>
      </w:r>
      <w:r w:rsidRPr="002900EB">
        <w:rPr>
          <w:rFonts w:asciiTheme="majorHAnsi" w:hAnsiTheme="majorHAnsi" w:cstheme="majorHAnsi"/>
        </w:rPr>
        <w:t>.</w:t>
      </w:r>
      <w:r w:rsidR="003D3DC5">
        <w:rPr>
          <w:rFonts w:asciiTheme="majorHAnsi" w:hAnsiTheme="majorHAnsi" w:cstheme="majorHAnsi"/>
        </w:rPr>
        <w:t>2</w:t>
      </w:r>
      <w:r w:rsidRPr="002900EB">
        <w:rPr>
          <w:rFonts w:asciiTheme="majorHAnsi" w:hAnsiTheme="majorHAnsi" w:cstheme="majorHAnsi"/>
        </w:rPr>
        <w:t xml:space="preserve"> Beskrivelse av virksomheten, ansvar og </w:t>
      </w:r>
      <w:proofErr w:type="spellStart"/>
      <w:r w:rsidRPr="002900EB">
        <w:rPr>
          <w:rFonts w:asciiTheme="majorHAnsi" w:hAnsiTheme="majorHAnsi" w:cstheme="majorHAnsi"/>
        </w:rPr>
        <w:t>myndighet.</w:t>
      </w:r>
      <w:bookmarkStart w:id="36" w:name="_Toc168910519"/>
      <w:bookmarkStart w:id="37" w:name="_Toc188267685"/>
      <w:proofErr w:type="spellEnd"/>
    </w:p>
    <w:p w14:paraId="08F17636" w14:textId="77777777" w:rsidR="00630AE6" w:rsidRPr="00683267" w:rsidRDefault="00630AE6" w:rsidP="00683267">
      <w:pPr>
        <w:pStyle w:val="Heading2"/>
        <w:rPr>
          <w:rFonts w:cstheme="majorHAnsi"/>
        </w:rPr>
      </w:pPr>
      <w:r w:rsidRPr="00647623">
        <w:t>Fartøy, sikkerhetsutstyr, læremidler og vedlikehold</w:t>
      </w:r>
      <w:bookmarkEnd w:id="36"/>
      <w:bookmarkEnd w:id="37"/>
    </w:p>
    <w:p w14:paraId="3250A31A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Beskriv de ulike fartøyene som blir brukt i praktisk del (båt, vannscooter og følgefartøy).</w:t>
      </w:r>
    </w:p>
    <w:p w14:paraId="5A8DD9BC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Hvis kursdeltakeren bruker eget fartøy, skal det oppfylle virksomhetens krav.</w:t>
      </w:r>
    </w:p>
    <w:p w14:paraId="0EE6F178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List opp fartøy, sikkerhetsutstyr og læremidler med tekniske spesifikasjoner, operasjonelle begrensninger, personkapasitet, rutiner for følgefartøy og vedlikehold.</w:t>
      </w:r>
    </w:p>
    <w:p w14:paraId="4CCA38D9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Informasjon om brukte fartøy skal arkiveres i 5 år.</w:t>
      </w:r>
    </w:p>
    <w:p w14:paraId="04F3B5C7" w14:textId="77777777" w:rsidR="00630AE6" w:rsidRPr="00647623" w:rsidRDefault="00630AE6" w:rsidP="00683267">
      <w:pPr>
        <w:pStyle w:val="Heading2"/>
      </w:pPr>
      <w:bookmarkStart w:id="38" w:name="_Toc168910520"/>
      <w:bookmarkStart w:id="39" w:name="_Toc188267686"/>
      <w:r w:rsidRPr="00647623">
        <w:t>Øvelsesområde for praktisk del</w:t>
      </w:r>
      <w:bookmarkEnd w:id="38"/>
      <w:bookmarkEnd w:id="39"/>
    </w:p>
    <w:p w14:paraId="149137B6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Beskriv plasseringen av øvelsesområdet. </w:t>
      </w:r>
    </w:p>
    <w:p w14:paraId="2212FF3C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Ved kurs i områder med høy trafikktetthet må det søkes om tillatelse fra Kystverket. For kurs i mindre trafikkerte områder ta kontakt med lokalt havnevesen, politi og sjøtrafikksentralen før kursstart.</w:t>
      </w:r>
    </w:p>
    <w:p w14:paraId="4DD66A87" w14:textId="77777777" w:rsidR="00630AE6" w:rsidRPr="00647623" w:rsidRDefault="00630AE6" w:rsidP="00683267">
      <w:pPr>
        <w:pStyle w:val="Heading2"/>
      </w:pPr>
      <w:bookmarkStart w:id="40" w:name="_Toc168910521"/>
      <w:bookmarkStart w:id="41" w:name="_Toc188267687"/>
      <w:r w:rsidRPr="00683267">
        <w:t>Beskrivelse</w:t>
      </w:r>
      <w:r w:rsidRPr="00647623">
        <w:t xml:space="preserve"> av risikofaktorer</w:t>
      </w:r>
      <w:bookmarkEnd w:id="40"/>
      <w:bookmarkEnd w:id="41"/>
    </w:p>
    <w:p w14:paraId="35C18CB1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Kartlegg risikofaktorer som kan oppstå for besetningen og passasjerene, når fartøyet er underveis eller ved bruk av utstyr om bord, samt tiltak for å unngå uønskede hendelser.</w:t>
      </w:r>
    </w:p>
    <w:p w14:paraId="5D3F3F5C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Lag risikovurdering for risikofaktorene som er kartlagt.</w:t>
      </w:r>
    </w:p>
    <w:p w14:paraId="5E6E9D30" w14:textId="77777777" w:rsidR="00630AE6" w:rsidRPr="00647623" w:rsidRDefault="00630AE6" w:rsidP="00683267">
      <w:pPr>
        <w:pStyle w:val="Heading2"/>
      </w:pPr>
      <w:bookmarkStart w:id="42" w:name="_Toc168910522"/>
      <w:bookmarkStart w:id="43" w:name="_Toc188267688"/>
      <w:r w:rsidRPr="00647623">
        <w:t>Opptak av kursdeltakere</w:t>
      </w:r>
      <w:bookmarkEnd w:id="42"/>
      <w:bookmarkEnd w:id="43"/>
    </w:p>
    <w:p w14:paraId="54912270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Definer maksimum antall kursdeltakere per klasseromskurs og/eller praktiske kurs. Antall kursdeltakere må være tilpasset kapasiteten til lokalet og følge kravene i 1.3 krav til tilbyder av praktisk del i retningslinjene. </w:t>
      </w:r>
    </w:p>
    <w:p w14:paraId="5EE30105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Lag en rutine for opptak, som skal inkludere:</w:t>
      </w:r>
    </w:p>
    <w:p w14:paraId="45AB10F5" w14:textId="77777777" w:rsidR="00630AE6" w:rsidRPr="002900EB" w:rsidRDefault="00630AE6" w:rsidP="00630AE6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Registrering av deltakere</w:t>
      </w:r>
    </w:p>
    <w:p w14:paraId="4EB64F4F" w14:textId="77777777" w:rsidR="00630AE6" w:rsidRPr="002900EB" w:rsidRDefault="00630AE6" w:rsidP="00630AE6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Sjekk av minimumsalder og rett til å føre båtførerbevispliktig fritidsfartøy</w:t>
      </w:r>
    </w:p>
    <w:p w14:paraId="430D6E67" w14:textId="77777777" w:rsidR="00630AE6" w:rsidRPr="002900EB" w:rsidRDefault="00630AE6" w:rsidP="00630AE6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Utsending av påmeldingsbrev med kursinformasjon og pensum</w:t>
      </w:r>
    </w:p>
    <w:p w14:paraId="7551440D" w14:textId="77777777" w:rsidR="00630AE6" w:rsidRPr="002900EB" w:rsidRDefault="00630AE6" w:rsidP="00630AE6">
      <w:pPr>
        <w:pStyle w:val="ListParagraph"/>
        <w:numPr>
          <w:ilvl w:val="0"/>
          <w:numId w:val="4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Før praktisk del: Sjekk at deltakerne har gjennomført teoretisk del</w:t>
      </w:r>
    </w:p>
    <w:p w14:paraId="49AC905F" w14:textId="77777777" w:rsidR="00630AE6" w:rsidRPr="002900EB" w:rsidRDefault="00630AE6" w:rsidP="00630AE6">
      <w:pPr>
        <w:pStyle w:val="ListParagraph"/>
        <w:spacing w:after="0"/>
        <w:ind w:left="1068"/>
        <w:rPr>
          <w:rFonts w:asciiTheme="majorHAnsi" w:hAnsiTheme="majorHAnsi" w:cstheme="majorHAnsi"/>
        </w:rPr>
      </w:pPr>
    </w:p>
    <w:p w14:paraId="7C2B6AD8" w14:textId="77777777" w:rsidR="00630AE6" w:rsidRPr="00647623" w:rsidRDefault="00630AE6" w:rsidP="00683267">
      <w:pPr>
        <w:pStyle w:val="Heading2"/>
      </w:pPr>
      <w:bookmarkStart w:id="44" w:name="_Toc168910523"/>
      <w:bookmarkStart w:id="45" w:name="_Toc188267689"/>
      <w:r w:rsidRPr="00647623">
        <w:t>Registrering</w:t>
      </w:r>
      <w:bookmarkEnd w:id="44"/>
      <w:bookmarkEnd w:id="45"/>
    </w:p>
    <w:p w14:paraId="28AED49C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Virksomheten skal registrere hvert kurs som avholdes, med opplysninger om:</w:t>
      </w:r>
    </w:p>
    <w:p w14:paraId="561F2D20" w14:textId="77777777" w:rsidR="00630AE6" w:rsidRPr="002900EB" w:rsidRDefault="00630AE6" w:rsidP="00630AE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tid og sted</w:t>
      </w:r>
    </w:p>
    <w:p w14:paraId="05131745" w14:textId="77777777" w:rsidR="00630AE6" w:rsidRPr="002900EB" w:rsidRDefault="00630AE6" w:rsidP="00630AE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type kurs (teoretisk del, praktisk del og teoretisk prøve)</w:t>
      </w:r>
    </w:p>
    <w:p w14:paraId="48706218" w14:textId="77777777" w:rsidR="00630AE6" w:rsidRPr="002900EB" w:rsidRDefault="00630AE6" w:rsidP="00630AE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fartøy brukt i undervisning</w:t>
      </w:r>
    </w:p>
    <w:p w14:paraId="1A701D1F" w14:textId="77777777" w:rsidR="00630AE6" w:rsidRPr="002900EB" w:rsidRDefault="00630AE6" w:rsidP="00630AE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instruktører</w:t>
      </w:r>
    </w:p>
    <w:p w14:paraId="5A19DF0A" w14:textId="77777777" w:rsidR="00630AE6" w:rsidRPr="002900EB" w:rsidRDefault="00630AE6" w:rsidP="00630AE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kursdeltakere </w:t>
      </w:r>
    </w:p>
    <w:p w14:paraId="2D8E65FD" w14:textId="77777777" w:rsidR="00630AE6" w:rsidRPr="002900EB" w:rsidRDefault="00630AE6" w:rsidP="00630AE6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navn</w:t>
      </w:r>
    </w:p>
    <w:p w14:paraId="4AEB6F34" w14:textId="77777777" w:rsidR="00630AE6" w:rsidRPr="002900EB" w:rsidRDefault="00630AE6" w:rsidP="00630AE6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fødsels- og personnummer</w:t>
      </w:r>
    </w:p>
    <w:p w14:paraId="451604FE" w14:textId="77777777" w:rsidR="00630AE6" w:rsidRPr="002900EB" w:rsidRDefault="00630AE6" w:rsidP="00630AE6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rett til å føre båtførerbevispliktig fritidsfartøy</w:t>
      </w:r>
    </w:p>
    <w:p w14:paraId="78CA5BB6" w14:textId="77777777" w:rsidR="00630AE6" w:rsidRPr="002900EB" w:rsidRDefault="00630AE6" w:rsidP="00630AE6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kursstatus (gjennomført teorikurs, praktisk del vannscooter/fritidsfartøy)</w:t>
      </w:r>
    </w:p>
    <w:p w14:paraId="062D5459" w14:textId="77777777" w:rsidR="00630AE6" w:rsidRPr="002900EB" w:rsidRDefault="00630AE6" w:rsidP="00630AE6">
      <w:pPr>
        <w:pStyle w:val="ListParagraph"/>
        <w:numPr>
          <w:ilvl w:val="1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prøveresultat (bestått/ikke bestått teoretisk prøve, -praktisk del vannscooter/fritidsfartøy)</w:t>
      </w:r>
    </w:p>
    <w:p w14:paraId="14099E4C" w14:textId="77777777" w:rsidR="00630AE6" w:rsidRPr="002900EB" w:rsidRDefault="00630AE6" w:rsidP="00630AE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oppmøte</w:t>
      </w:r>
    </w:p>
    <w:p w14:paraId="500A736B" w14:textId="77777777" w:rsidR="00630AE6" w:rsidRPr="00FA3EF2" w:rsidRDefault="00630AE6" w:rsidP="00630AE6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</w:rPr>
        <w:t>avvik og klager</w:t>
      </w:r>
    </w:p>
    <w:p w14:paraId="3BFAB759" w14:textId="77777777" w:rsidR="00630AE6" w:rsidRPr="00FA3EF2" w:rsidRDefault="00630AE6" w:rsidP="00630AE6">
      <w:pPr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</w:rPr>
        <w:t>Registreringene skal være tilgjengelig ved tilsyn fra Sjøfartsdirektoratet.</w:t>
      </w:r>
    </w:p>
    <w:p w14:paraId="1C58A541" w14:textId="77777777" w:rsidR="00630AE6" w:rsidRPr="00FA3EF2" w:rsidRDefault="00630AE6" w:rsidP="00630AE6">
      <w:pPr>
        <w:spacing w:after="0"/>
        <w:rPr>
          <w:rFonts w:asciiTheme="majorHAnsi" w:hAnsiTheme="majorHAnsi" w:cstheme="majorHAnsi"/>
        </w:rPr>
      </w:pPr>
      <w:r w:rsidRPr="00FA3EF2">
        <w:rPr>
          <w:rFonts w:asciiTheme="majorHAnsi" w:hAnsiTheme="majorHAnsi" w:cstheme="majorHAnsi"/>
        </w:rPr>
        <w:t xml:space="preserve">Personopplysninger (lagres i henhold til personopplysningsloven og forskrift om behandling av personopplysninger) </w:t>
      </w:r>
      <w:hyperlink r:id="rId13" w:history="1">
        <w:r w:rsidRPr="00FA3EF2">
          <w:rPr>
            <w:rStyle w:val="Hyperlink"/>
            <w:rFonts w:asciiTheme="majorHAnsi" w:hAnsiTheme="majorHAnsi" w:cstheme="majorHAnsi"/>
          </w:rPr>
          <w:t>Lov om behandling av personopplysninger (personopplysningsloven) - Lovdata</w:t>
        </w:r>
      </w:hyperlink>
    </w:p>
    <w:p w14:paraId="0FC872E0" w14:textId="77777777" w:rsidR="00630AE6" w:rsidRPr="00FA3EF2" w:rsidRDefault="00630AE6" w:rsidP="00630AE6">
      <w:pPr>
        <w:spacing w:after="0"/>
        <w:rPr>
          <w:rStyle w:val="Hyperlink"/>
          <w:rFonts w:asciiTheme="majorHAnsi" w:hAnsiTheme="majorHAnsi" w:cstheme="majorHAnsi"/>
        </w:rPr>
      </w:pPr>
      <w:hyperlink r:id="rId14" w:history="1">
        <w:r w:rsidRPr="00FA3EF2">
          <w:rPr>
            <w:rStyle w:val="Hyperlink"/>
            <w:rFonts w:asciiTheme="majorHAnsi" w:hAnsiTheme="majorHAnsi" w:cstheme="majorHAnsi"/>
          </w:rPr>
          <w:t>Forskrift om behandling av personopplysninger - Lovdata</w:t>
        </w:r>
      </w:hyperlink>
    </w:p>
    <w:p w14:paraId="17EBC110" w14:textId="77777777" w:rsidR="00630AE6" w:rsidRPr="00FA3EF2" w:rsidRDefault="00630AE6" w:rsidP="00630AE6">
      <w:pPr>
        <w:pStyle w:val="NormalWeb"/>
        <w:spacing w:before="0" w:beforeAutospacing="0" w:after="120" w:afterAutospacing="0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A5A3371" w14:textId="77777777" w:rsidR="00630AE6" w:rsidRPr="00647623" w:rsidRDefault="00630AE6" w:rsidP="00683267">
      <w:pPr>
        <w:pStyle w:val="Heading2"/>
      </w:pPr>
      <w:bookmarkStart w:id="46" w:name="_Toc168910526"/>
      <w:bookmarkStart w:id="47" w:name="_Toc188267690"/>
      <w:r w:rsidRPr="00647623">
        <w:t>Teoretisk del</w:t>
      </w:r>
      <w:bookmarkEnd w:id="46"/>
      <w:bookmarkEnd w:id="47"/>
    </w:p>
    <w:p w14:paraId="01744B79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Undervisningsformen skal beskrives (klasseromsundervisning eller nettkurs). Utarbeid en kurs- og undervisningsplan i samarbeid med godkjent instruktør. Undervisningsplanen må oppfylle emneplanens minimumstimer.</w:t>
      </w:r>
    </w:p>
    <w:p w14:paraId="65801721" w14:textId="77777777" w:rsidR="00630AE6" w:rsidRPr="00647623" w:rsidRDefault="00630AE6" w:rsidP="00683267">
      <w:pPr>
        <w:pStyle w:val="Heading2"/>
      </w:pPr>
      <w:bookmarkStart w:id="48" w:name="_Toc168910527"/>
      <w:bookmarkStart w:id="49" w:name="_Toc188267691"/>
      <w:r w:rsidRPr="00647623">
        <w:t>Teoretisk prøve</w:t>
      </w:r>
      <w:bookmarkEnd w:id="48"/>
      <w:bookmarkEnd w:id="49"/>
    </w:p>
    <w:p w14:paraId="7E043357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Det skal utarbeides en teoretisk prøve i samarbeid med en godkjent instruktør. Prøven skal utformes i henhold til punkt 1.3.2 i emneplanen.</w:t>
      </w:r>
    </w:p>
    <w:p w14:paraId="02327A8F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Prøvesett skal arkiveres i 5 år, og prøveresultater skal arkiveres i 10 år.</w:t>
      </w:r>
    </w:p>
    <w:p w14:paraId="65946D6E" w14:textId="77777777" w:rsidR="00630AE6" w:rsidRPr="00647623" w:rsidRDefault="00630AE6" w:rsidP="00683267">
      <w:pPr>
        <w:pStyle w:val="Heading2"/>
      </w:pPr>
      <w:bookmarkStart w:id="50" w:name="_Toc168910528"/>
      <w:bookmarkStart w:id="51" w:name="_Toc188267692"/>
      <w:r w:rsidRPr="00647623">
        <w:t>Praktisk del</w:t>
      </w:r>
      <w:bookmarkEnd w:id="50"/>
      <w:bookmarkEnd w:id="51"/>
    </w:p>
    <w:p w14:paraId="0A36F89F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Beskriv den praktiske delen av undervisningen (for eksempel fritidsbåt og/eller vannscooter). </w:t>
      </w:r>
    </w:p>
    <w:p w14:paraId="79ECA634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Det skal utarbeides:</w:t>
      </w:r>
    </w:p>
    <w:p w14:paraId="06B10CCF" w14:textId="77777777" w:rsidR="00630AE6" w:rsidRPr="001B4267" w:rsidRDefault="00630AE6" w:rsidP="00630A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000000" w:themeColor="text1"/>
        </w:rPr>
      </w:pPr>
      <w:r w:rsidRPr="001B4267">
        <w:rPr>
          <w:rFonts w:asciiTheme="majorHAnsi" w:hAnsiTheme="majorHAnsi" w:cstheme="majorHAnsi"/>
          <w:color w:val="000000" w:themeColor="text1"/>
        </w:rPr>
        <w:t xml:space="preserve">Rutine/sjekkliste for seilasplanlegging. Den skal blant annet inkludere vurdering av </w:t>
      </w:r>
      <w:r w:rsidRPr="001B4267">
        <w:rPr>
          <w:rFonts w:ascii="Calibri Light" w:hAnsi="Calibri Light" w:cs="Calibri Light"/>
          <w:color w:val="000000" w:themeColor="text1"/>
        </w:rPr>
        <w:t xml:space="preserve">sikt-, vær- og bølgeforhold. </w:t>
      </w:r>
    </w:p>
    <w:p w14:paraId="514514AD" w14:textId="77777777" w:rsidR="00630AE6" w:rsidRPr="002900EB" w:rsidRDefault="00630AE6" w:rsidP="00630A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Rutiner for bruk av følgefartøy, inkludert kommunikasjon mellom fartøyene.</w:t>
      </w:r>
    </w:p>
    <w:p w14:paraId="62370285" w14:textId="77777777" w:rsidR="00630AE6" w:rsidRPr="002900EB" w:rsidRDefault="00630AE6" w:rsidP="00630A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Rutiner for vedlikehold av fartøy og utstyr.</w:t>
      </w:r>
    </w:p>
    <w:p w14:paraId="736881B4" w14:textId="77777777" w:rsidR="00630AE6" w:rsidRPr="002900EB" w:rsidRDefault="00630AE6" w:rsidP="00630AE6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Beredskapsplaner for ulike nødssituasjoner og rutiner for nød-øvelser.</w:t>
      </w:r>
    </w:p>
    <w:p w14:paraId="0B44CAFC" w14:textId="77777777" w:rsidR="00630AE6" w:rsidRPr="00647623" w:rsidRDefault="00630AE6" w:rsidP="00683267">
      <w:pPr>
        <w:pStyle w:val="Heading2"/>
      </w:pPr>
      <w:bookmarkStart w:id="52" w:name="_Toc188267693"/>
      <w:r w:rsidRPr="00647623">
        <w:t>Rapportering</w:t>
      </w:r>
      <w:bookmarkEnd w:id="52"/>
    </w:p>
    <w:p w14:paraId="692BCAEF" w14:textId="77777777" w:rsidR="00630AE6" w:rsidRPr="002900EB" w:rsidRDefault="00630AE6" w:rsidP="00630AE6">
      <w:pPr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Det skal rapporteres til Sjøfartsdirektoratet.</w:t>
      </w:r>
    </w:p>
    <w:p w14:paraId="5015252A" w14:textId="77777777" w:rsidR="00630AE6" w:rsidRPr="002900EB" w:rsidRDefault="00630AE6" w:rsidP="00630AE6">
      <w:pPr>
        <w:pStyle w:val="Heading4"/>
        <w:rPr>
          <w:color w:val="auto"/>
        </w:rPr>
      </w:pPr>
      <w:r w:rsidRPr="002900EB">
        <w:rPr>
          <w:color w:val="auto"/>
        </w:rPr>
        <w:t xml:space="preserve">Rapportering </w:t>
      </w:r>
      <w:r>
        <w:rPr>
          <w:color w:val="auto"/>
        </w:rPr>
        <w:t>av</w:t>
      </w:r>
      <w:r w:rsidRPr="002900EB">
        <w:rPr>
          <w:color w:val="auto"/>
        </w:rPr>
        <w:t xml:space="preserve"> gjennomført kurs</w:t>
      </w:r>
    </w:p>
    <w:p w14:paraId="563F9D24" w14:textId="77777777" w:rsidR="00630AE6" w:rsidRPr="002900EB" w:rsidRDefault="00630AE6" w:rsidP="00630AE6">
      <w:pPr>
        <w:pStyle w:val="ListParagraph"/>
        <w:ind w:left="1428" w:hanging="720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>Etter hvert gjennomførte kurs skal virksomheten rapportere personopplysninger til</w:t>
      </w:r>
    </w:p>
    <w:p w14:paraId="617C4298" w14:textId="77777777" w:rsidR="00630AE6" w:rsidRPr="00772BBB" w:rsidRDefault="00630AE6" w:rsidP="00630AE6">
      <w:pPr>
        <w:pStyle w:val="ListParagraph"/>
        <w:ind w:left="709"/>
        <w:rPr>
          <w:rFonts w:asciiTheme="majorHAnsi" w:hAnsiTheme="majorHAnsi" w:cstheme="majorHAnsi"/>
        </w:rPr>
      </w:pPr>
      <w:r w:rsidRPr="002900EB">
        <w:rPr>
          <w:rFonts w:asciiTheme="majorHAnsi" w:hAnsiTheme="majorHAnsi" w:cstheme="majorHAnsi"/>
        </w:rPr>
        <w:t xml:space="preserve">Sjøfartsdirektoratet for kursdeltakere som har gjennomført </w:t>
      </w:r>
      <w:r>
        <w:rPr>
          <w:rFonts w:asciiTheme="majorHAnsi" w:hAnsiTheme="majorHAnsi" w:cstheme="majorHAnsi"/>
        </w:rPr>
        <w:t xml:space="preserve">og bestått </w:t>
      </w:r>
      <w:r w:rsidRPr="002900EB">
        <w:rPr>
          <w:rFonts w:asciiTheme="majorHAnsi" w:hAnsiTheme="majorHAnsi" w:cstheme="majorHAnsi"/>
        </w:rPr>
        <w:t>teoretisk del</w:t>
      </w:r>
      <w:r w:rsidRPr="00772BBB">
        <w:rPr>
          <w:rFonts w:asciiTheme="majorHAnsi" w:hAnsiTheme="majorHAnsi" w:cstheme="majorHAnsi"/>
        </w:rPr>
        <w:t xml:space="preserve"> og gjennomført praktisk del.</w:t>
      </w:r>
    </w:p>
    <w:p w14:paraId="7713BD39" w14:textId="77777777" w:rsidR="00630AE6" w:rsidRPr="002900EB" w:rsidRDefault="00630AE6" w:rsidP="00630AE6">
      <w:pPr>
        <w:pStyle w:val="NormalWeb"/>
        <w:spacing w:before="0" w:beforeAutospacing="0" w:after="120" w:afterAutospacing="0"/>
        <w:ind w:left="708"/>
        <w:rPr>
          <w:rFonts w:asciiTheme="majorHAnsi" w:hAnsiTheme="majorHAnsi" w:cstheme="majorHAnsi"/>
          <w:sz w:val="22"/>
          <w:szCs w:val="22"/>
        </w:rPr>
      </w:pPr>
      <w:r w:rsidRPr="002900EB">
        <w:rPr>
          <w:rFonts w:asciiTheme="majorHAnsi" w:hAnsiTheme="majorHAnsi" w:cstheme="majorHAnsi"/>
          <w:sz w:val="22"/>
          <w:szCs w:val="22"/>
        </w:rPr>
        <w:t xml:space="preserve">Lag en rutine for innrapportering </w:t>
      </w:r>
      <w:r>
        <w:rPr>
          <w:rFonts w:asciiTheme="majorHAnsi" w:hAnsiTheme="majorHAnsi" w:cstheme="majorHAnsi"/>
          <w:sz w:val="22"/>
          <w:szCs w:val="22"/>
        </w:rPr>
        <w:t xml:space="preserve">av gjennomført </w:t>
      </w:r>
      <w:r w:rsidRPr="002900EB">
        <w:rPr>
          <w:rFonts w:asciiTheme="majorHAnsi" w:hAnsiTheme="majorHAnsi" w:cstheme="majorHAnsi"/>
          <w:sz w:val="22"/>
          <w:szCs w:val="22"/>
        </w:rPr>
        <w:t xml:space="preserve">kurs. </w:t>
      </w:r>
      <w:r>
        <w:rPr>
          <w:rFonts w:asciiTheme="majorHAnsi" w:hAnsiTheme="majorHAnsi" w:cstheme="majorHAnsi"/>
          <w:sz w:val="22"/>
          <w:szCs w:val="22"/>
        </w:rPr>
        <w:br/>
      </w:r>
    </w:p>
    <w:p w14:paraId="4B4F2526" w14:textId="77777777" w:rsidR="00630AE6" w:rsidRPr="002900EB" w:rsidRDefault="00630AE6" w:rsidP="00630AE6">
      <w:pPr>
        <w:pStyle w:val="Heading4"/>
        <w:rPr>
          <w:color w:val="auto"/>
        </w:rPr>
      </w:pPr>
      <w:bookmarkStart w:id="53" w:name="_Toc168910525"/>
      <w:r w:rsidRPr="002900EB">
        <w:rPr>
          <w:color w:val="auto"/>
        </w:rPr>
        <w:t>Rapportering av ulykker og nestenulykker</w:t>
      </w:r>
      <w:bookmarkEnd w:id="53"/>
    </w:p>
    <w:p w14:paraId="3650FCF2" w14:textId="77777777" w:rsidR="00630AE6" w:rsidRPr="00FA3EF2" w:rsidRDefault="00630AE6" w:rsidP="00630AE6">
      <w:pPr>
        <w:pStyle w:val="NormalWeb"/>
        <w:spacing w:before="0" w:beforeAutospacing="0" w:after="120" w:afterAutospacing="0"/>
        <w:ind w:left="708"/>
        <w:rPr>
          <w:rFonts w:asciiTheme="majorHAnsi" w:hAnsiTheme="majorHAnsi" w:cstheme="majorHAnsi"/>
          <w:sz w:val="22"/>
          <w:szCs w:val="22"/>
        </w:rPr>
      </w:pPr>
      <w:r w:rsidRPr="00FA3EF2">
        <w:rPr>
          <w:rFonts w:asciiTheme="majorHAnsi" w:hAnsiTheme="majorHAnsi" w:cstheme="majorHAnsi"/>
          <w:sz w:val="22"/>
          <w:szCs w:val="22"/>
        </w:rPr>
        <w:t>Alle alvorlige ulykker skal meldes muntlig til Sjøfartsdirektoratet så snart som mulig på vakttelefon: 52 74 50 00. Deretter skal de rapporteres inn skriftlig gjennom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hyperlink r:id="rId15" w:history="1">
        <w:r w:rsidRPr="005B2893">
          <w:rPr>
            <w:rStyle w:val="Hyperlink"/>
            <w:rFonts w:asciiTheme="majorHAnsi" w:hAnsiTheme="majorHAnsi" w:cstheme="majorHAnsi"/>
            <w:sz w:val="22"/>
            <w:szCs w:val="22"/>
          </w:rPr>
          <w:t>skjema KS-0197 B.</w:t>
        </w:r>
      </w:hyperlink>
    </w:p>
    <w:p w14:paraId="5C049718" w14:textId="77777777" w:rsidR="00630AE6" w:rsidRDefault="00630AE6" w:rsidP="00630AE6">
      <w:pPr>
        <w:pStyle w:val="NormalWeb"/>
        <w:spacing w:before="0" w:beforeAutospacing="0" w:after="120" w:afterAutospacing="0"/>
        <w:ind w:left="708"/>
        <w:rPr>
          <w:rFonts w:asciiTheme="majorHAnsi" w:hAnsiTheme="majorHAnsi" w:cstheme="majorHAnsi"/>
          <w:sz w:val="22"/>
          <w:szCs w:val="22"/>
        </w:rPr>
      </w:pPr>
      <w:r w:rsidRPr="00FA3EF2">
        <w:rPr>
          <w:rFonts w:asciiTheme="majorHAnsi" w:hAnsiTheme="majorHAnsi" w:cstheme="majorHAnsi"/>
          <w:sz w:val="22"/>
          <w:szCs w:val="22"/>
        </w:rPr>
        <w:t>Alle ulykker og nestenulykker (uønskede hendelser) skal rapporteres skriftlig til Sjøfartsdirektoratet innen 72 timer.</w:t>
      </w:r>
    </w:p>
    <w:p w14:paraId="372562FD" w14:textId="77777777" w:rsidR="00630AE6" w:rsidRPr="00FA3EF2" w:rsidRDefault="00630AE6" w:rsidP="00630AE6">
      <w:pPr>
        <w:pStyle w:val="NormalWeb"/>
        <w:spacing w:before="0" w:beforeAutospacing="0" w:after="120" w:afterAutospacing="0"/>
        <w:ind w:left="708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Bruk </w:t>
      </w:r>
      <w:hyperlink r:id="rId16" w:history="1">
        <w:r w:rsidRPr="00861E23">
          <w:rPr>
            <w:rStyle w:val="Hyperlink"/>
            <w:rFonts w:asciiTheme="majorHAnsi" w:hAnsiTheme="majorHAnsi" w:cstheme="majorHAnsi"/>
            <w:sz w:val="22"/>
            <w:szCs w:val="22"/>
          </w:rPr>
          <w:t>skjema KS-0197 B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også </w:t>
      </w:r>
      <w:r w:rsidRPr="00FA3EF2">
        <w:rPr>
          <w:rFonts w:asciiTheme="majorHAnsi" w:hAnsiTheme="majorHAnsi" w:cstheme="majorHAnsi"/>
          <w:sz w:val="22"/>
          <w:szCs w:val="22"/>
        </w:rPr>
        <w:t>for innmelding av ulykker og nestenulykker.</w:t>
      </w:r>
      <w:r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br/>
        <w:t xml:space="preserve">På Sjøfartsdirektoratets nettside </w:t>
      </w:r>
      <w:hyperlink r:id="rId17" w:history="1">
        <w:r w:rsidRPr="009A4FB5">
          <w:rPr>
            <w:rStyle w:val="Hyperlink"/>
            <w:rFonts w:asciiTheme="majorHAnsi" w:hAnsiTheme="majorHAnsi" w:cstheme="majorHAnsi"/>
            <w:sz w:val="22"/>
            <w:szCs w:val="22"/>
          </w:rPr>
          <w:t>«Rapporter en ulykke eller hendelse»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A3EF2">
        <w:rPr>
          <w:rFonts w:asciiTheme="majorHAnsi" w:hAnsiTheme="majorHAnsi" w:cstheme="majorHAnsi"/>
          <w:sz w:val="22"/>
          <w:szCs w:val="22"/>
        </w:rPr>
        <w:t xml:space="preserve">finnes en gjennomgang av når </w:t>
      </w:r>
      <w:r>
        <w:rPr>
          <w:rFonts w:asciiTheme="majorHAnsi" w:hAnsiTheme="majorHAnsi" w:cstheme="majorHAnsi"/>
          <w:sz w:val="22"/>
          <w:szCs w:val="22"/>
        </w:rPr>
        <w:t xml:space="preserve">man skal rapportere </w:t>
      </w:r>
      <w:r w:rsidRPr="00FA3EF2">
        <w:rPr>
          <w:rFonts w:asciiTheme="majorHAnsi" w:hAnsiTheme="majorHAnsi" w:cstheme="majorHAnsi"/>
          <w:sz w:val="22"/>
          <w:szCs w:val="22"/>
        </w:rPr>
        <w:t xml:space="preserve">inn </w:t>
      </w:r>
      <w:r>
        <w:rPr>
          <w:rFonts w:asciiTheme="majorHAnsi" w:hAnsiTheme="majorHAnsi" w:cstheme="majorHAnsi"/>
          <w:sz w:val="22"/>
          <w:szCs w:val="22"/>
        </w:rPr>
        <w:t xml:space="preserve">en </w:t>
      </w:r>
      <w:r w:rsidRPr="00FA3EF2">
        <w:rPr>
          <w:rFonts w:asciiTheme="majorHAnsi" w:hAnsiTheme="majorHAnsi" w:cstheme="majorHAnsi"/>
          <w:sz w:val="22"/>
          <w:szCs w:val="22"/>
        </w:rPr>
        <w:t>ulykke</w:t>
      </w:r>
      <w:r>
        <w:rPr>
          <w:rFonts w:asciiTheme="majorHAnsi" w:hAnsiTheme="majorHAnsi" w:cstheme="majorHAnsi"/>
          <w:sz w:val="22"/>
          <w:szCs w:val="22"/>
        </w:rPr>
        <w:t xml:space="preserve"> og hva man skal rapportere</w:t>
      </w:r>
      <w:r w:rsidRPr="00FA3EF2">
        <w:rPr>
          <w:rFonts w:asciiTheme="majorHAnsi" w:hAnsiTheme="majorHAnsi" w:cstheme="majorHAnsi"/>
          <w:sz w:val="22"/>
          <w:szCs w:val="22"/>
        </w:rPr>
        <w:t>.</w:t>
      </w:r>
      <w:r w:rsidRPr="00FA3EF2">
        <w:rPr>
          <w:rFonts w:asciiTheme="majorHAnsi" w:hAnsiTheme="majorHAnsi" w:cstheme="majorHAnsi"/>
          <w:sz w:val="22"/>
          <w:szCs w:val="22"/>
        </w:rPr>
        <w:br/>
      </w:r>
    </w:p>
    <w:p w14:paraId="184C9C30" w14:textId="171CA876" w:rsidR="008A7E59" w:rsidRPr="004F7E77" w:rsidRDefault="00630AE6" w:rsidP="004F7E77">
      <w:pPr>
        <w:pStyle w:val="NormalWeb"/>
        <w:spacing w:before="0" w:beforeAutospacing="0" w:after="120" w:afterAutospacing="0"/>
        <w:ind w:left="708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A3EF2">
        <w:rPr>
          <w:rFonts w:asciiTheme="majorHAnsi" w:hAnsiTheme="majorHAnsi" w:cstheme="majorHAnsi"/>
          <w:color w:val="000000" w:themeColor="text1"/>
          <w:sz w:val="22"/>
          <w:szCs w:val="22"/>
        </w:rPr>
        <w:t>Lag en rutine for rapportering av ulykker og nestenulykker.</w:t>
      </w:r>
    </w:p>
    <w:sectPr w:rsidR="008A7E59" w:rsidRPr="004F7E77" w:rsidSect="0016471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340" w:right="1134" w:bottom="851" w:left="794" w:header="130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6A94" w14:textId="77777777" w:rsidR="005934C6" w:rsidRDefault="005934C6" w:rsidP="001132FC">
      <w:pPr>
        <w:spacing w:after="0" w:line="240" w:lineRule="auto"/>
      </w:pPr>
      <w:r>
        <w:separator/>
      </w:r>
    </w:p>
  </w:endnote>
  <w:endnote w:type="continuationSeparator" w:id="0">
    <w:p w14:paraId="1805BE4E" w14:textId="77777777" w:rsidR="005934C6" w:rsidRDefault="005934C6" w:rsidP="00113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AAC1" w14:textId="77777777" w:rsidR="00C3138F" w:rsidRDefault="00C31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6604" w14:textId="77777777" w:rsidR="00C3138F" w:rsidRDefault="00C31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F6A3" w14:textId="77777777" w:rsidR="00C3138F" w:rsidRDefault="00C31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0F12" w14:textId="77777777" w:rsidR="005934C6" w:rsidRDefault="005934C6" w:rsidP="001132FC">
      <w:pPr>
        <w:spacing w:after="0" w:line="240" w:lineRule="auto"/>
      </w:pPr>
      <w:r>
        <w:separator/>
      </w:r>
    </w:p>
  </w:footnote>
  <w:footnote w:type="continuationSeparator" w:id="0">
    <w:p w14:paraId="507F7618" w14:textId="77777777" w:rsidR="005934C6" w:rsidRDefault="005934C6" w:rsidP="00113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002B9" w14:textId="77777777" w:rsidR="00C3138F" w:rsidRDefault="00C31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A6B9" w14:textId="77777777" w:rsidR="001132FC" w:rsidRDefault="001132FC">
    <w:pPr>
      <w:pStyle w:val="Header"/>
    </w:pPr>
    <w:r w:rsidRPr="00B2203F">
      <w:rPr>
        <w:noProof/>
      </w:rPr>
      <w:drawing>
        <wp:anchor distT="0" distB="0" distL="114300" distR="114300" simplePos="0" relativeHeight="251658240" behindDoc="1" locked="0" layoutInCell="1" allowOverlap="1" wp14:anchorId="2F8D88DD" wp14:editId="63C8566B">
          <wp:simplePos x="0" y="0"/>
          <wp:positionH relativeFrom="column">
            <wp:posOffset>-345440</wp:posOffset>
          </wp:positionH>
          <wp:positionV relativeFrom="paragraph">
            <wp:posOffset>-831850</wp:posOffset>
          </wp:positionV>
          <wp:extent cx="3416400" cy="1224000"/>
          <wp:effectExtent l="0" t="0" r="0" b="0"/>
          <wp:wrapNone/>
          <wp:docPr id="2" name="Picture 2" descr="C:\a\sfd\120863\logoer\blå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a\sfd\120863\logoer\blå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400" cy="12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ACA4" w14:textId="77777777" w:rsidR="00C3138F" w:rsidRDefault="00C31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A23"/>
    <w:multiLevelType w:val="hybridMultilevel"/>
    <w:tmpl w:val="F3A80298"/>
    <w:lvl w:ilvl="0" w:tplc="3F88BBDE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41636"/>
    <w:multiLevelType w:val="multilevel"/>
    <w:tmpl w:val="5F5A5E3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AB371A5"/>
    <w:multiLevelType w:val="multilevel"/>
    <w:tmpl w:val="6FA6C96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4B037D"/>
    <w:multiLevelType w:val="hybridMultilevel"/>
    <w:tmpl w:val="E35A8C7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64FB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7507E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879A0"/>
    <w:multiLevelType w:val="hybridMultilevel"/>
    <w:tmpl w:val="D1D21114"/>
    <w:lvl w:ilvl="0" w:tplc="3F88BBD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EC122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3226F7"/>
    <w:multiLevelType w:val="hybridMultilevel"/>
    <w:tmpl w:val="1BA85708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E045F"/>
    <w:multiLevelType w:val="multilevel"/>
    <w:tmpl w:val="EE7EF9C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D366443"/>
    <w:multiLevelType w:val="hybridMultilevel"/>
    <w:tmpl w:val="751C3C94"/>
    <w:lvl w:ilvl="0" w:tplc="3F88BBDE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9006304"/>
    <w:multiLevelType w:val="hybridMultilevel"/>
    <w:tmpl w:val="B5C4B40E"/>
    <w:lvl w:ilvl="0" w:tplc="3F88BB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F62B6"/>
    <w:multiLevelType w:val="hybridMultilevel"/>
    <w:tmpl w:val="B8CE5886"/>
    <w:lvl w:ilvl="0" w:tplc="3F88BBDE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9E54E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6305731">
    <w:abstractNumId w:val="8"/>
  </w:num>
  <w:num w:numId="2" w16cid:durableId="1482700090">
    <w:abstractNumId w:val="6"/>
  </w:num>
  <w:num w:numId="3" w16cid:durableId="862935359">
    <w:abstractNumId w:val="0"/>
  </w:num>
  <w:num w:numId="4" w16cid:durableId="2127698767">
    <w:abstractNumId w:val="12"/>
  </w:num>
  <w:num w:numId="5" w16cid:durableId="162090936">
    <w:abstractNumId w:val="3"/>
  </w:num>
  <w:num w:numId="6" w16cid:durableId="386878003">
    <w:abstractNumId w:val="10"/>
  </w:num>
  <w:num w:numId="7" w16cid:durableId="729573975">
    <w:abstractNumId w:val="11"/>
  </w:num>
  <w:num w:numId="8" w16cid:durableId="1080908295">
    <w:abstractNumId w:val="1"/>
  </w:num>
  <w:num w:numId="9" w16cid:durableId="1763992467">
    <w:abstractNumId w:val="9"/>
  </w:num>
  <w:num w:numId="10" w16cid:durableId="1852645125">
    <w:abstractNumId w:val="7"/>
  </w:num>
  <w:num w:numId="11" w16cid:durableId="1852449968">
    <w:abstractNumId w:val="2"/>
  </w:num>
  <w:num w:numId="12" w16cid:durableId="625742054">
    <w:abstractNumId w:val="13"/>
  </w:num>
  <w:num w:numId="13" w16cid:durableId="1819417402">
    <w:abstractNumId w:val="4"/>
  </w:num>
  <w:num w:numId="14" w16cid:durableId="1635482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E6"/>
    <w:rsid w:val="001132FC"/>
    <w:rsid w:val="0016471B"/>
    <w:rsid w:val="001A2177"/>
    <w:rsid w:val="002C3145"/>
    <w:rsid w:val="00302BB6"/>
    <w:rsid w:val="00302DB0"/>
    <w:rsid w:val="003D3DC5"/>
    <w:rsid w:val="004C55BC"/>
    <w:rsid w:val="004F7E77"/>
    <w:rsid w:val="005934C6"/>
    <w:rsid w:val="00630AE6"/>
    <w:rsid w:val="00683267"/>
    <w:rsid w:val="008A7E59"/>
    <w:rsid w:val="008D2277"/>
    <w:rsid w:val="00A01093"/>
    <w:rsid w:val="00A65B95"/>
    <w:rsid w:val="00B1374E"/>
    <w:rsid w:val="00B5481A"/>
    <w:rsid w:val="00C3138F"/>
    <w:rsid w:val="00CB319D"/>
    <w:rsid w:val="00DA0EA7"/>
    <w:rsid w:val="00DD3090"/>
    <w:rsid w:val="00E36A57"/>
    <w:rsid w:val="00E82789"/>
    <w:rsid w:val="00E82F5D"/>
    <w:rsid w:val="00F8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11532"/>
  <w15:chartTrackingRefBased/>
  <w15:docId w15:val="{B9180D3E-3332-4610-BD24-F7654BA6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E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267"/>
    <w:pPr>
      <w:keepNext/>
      <w:keepLines/>
      <w:numPr>
        <w:numId w:val="1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267"/>
    <w:pPr>
      <w:keepNext/>
      <w:keepLines/>
      <w:numPr>
        <w:ilvl w:val="1"/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AE6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0AE6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0AE6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AE6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AE6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AE6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AE6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2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8326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1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2FC"/>
  </w:style>
  <w:style w:type="paragraph" w:styleId="Footer">
    <w:name w:val="footer"/>
    <w:basedOn w:val="Normal"/>
    <w:link w:val="FooterChar"/>
    <w:uiPriority w:val="99"/>
    <w:unhideWhenUsed/>
    <w:rsid w:val="00113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2FC"/>
  </w:style>
  <w:style w:type="character" w:customStyle="1" w:styleId="Heading3Char">
    <w:name w:val="Heading 3 Char"/>
    <w:basedOn w:val="DefaultParagraphFont"/>
    <w:link w:val="Heading3"/>
    <w:uiPriority w:val="9"/>
    <w:rsid w:val="00630AE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30AE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630AE6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AE6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AE6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AE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AE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630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A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6832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2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ovdata.no/dokument/NL/lov/2018-06-15-38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lovdata.no/dokument/SF/forskrift/2009-03-03-259" TargetMode="External"/><Relationship Id="rId17" Type="http://schemas.openxmlformats.org/officeDocument/2006/relationships/hyperlink" Target="https://www.sdir.no/ulykker-risiko-og-sikkerhet/melding-og-rapportering-av-ulykker-og-hendelser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dir.no/siteassets/skjema/ks-0197-b-rapport-om-sjoulykke-og-arbeidsulykke_2025_02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dir.no/siteassets/skjema/ks-0197-b-rapport-om-sjoulykke-og-arbeidsulykke_2025_02.pdf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vdata.no/dokument/SF/forskrift/2018-06-15-876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ST\AppData\Local\Temp\Templafy\WordVsto\penbtqo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k SDIR","templateDescription":"","enableDocumentContentUpdater":false,"version":"2.0"}]]></TemplafyTemplateConfiguratio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B7138DE5074391A586FFBDE7B0BC" ma:contentTypeVersion="19" ma:contentTypeDescription="Opprett et nytt dokument." ma:contentTypeScope="" ma:versionID="556851469f610db0a6647ef5a16da47e">
  <xsd:schema xmlns:xsd="http://www.w3.org/2001/XMLSchema" xmlns:xs="http://www.w3.org/2001/XMLSchema" xmlns:p="http://schemas.microsoft.com/office/2006/metadata/properties" xmlns:ns2="f90492a3-494a-481b-840e-37844c39697f" xmlns:ns3="98a35240-e6b3-4364-9041-02ccab41951d" targetNamespace="http://schemas.microsoft.com/office/2006/metadata/properties" ma:root="true" ma:fieldsID="0540eb1d20aeb34a151b872649ee57cc" ns2:_="" ns3:_="">
    <xsd:import namespace="f90492a3-494a-481b-840e-37844c39697f"/>
    <xsd:import namespace="98a35240-e6b3-4364-9041-02ccab419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492a3-494a-481b-840e-37844c3969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18bb17-8685-4a0a-8b5c-91504f89d450}" ma:internalName="TaxCatchAll" ma:showField="CatchAllData" ma:web="f90492a3-494a-481b-840e-37844c396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35240-e6b3-4364-9041-02ccab419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cca0ae-3286-4f39-8c99-24a305a415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35240-e6b3-4364-9041-02ccab41951d">
      <Terms xmlns="http://schemas.microsoft.com/office/infopath/2007/PartnerControls"/>
    </lcf76f155ced4ddcb4097134ff3c332f>
    <TaxCatchAll xmlns="f90492a3-494a-481b-840e-37844c39697f" xsi:nil="true"/>
  </documentManagement>
</p:properties>
</file>

<file path=customXml/itemProps1.xml><?xml version="1.0" encoding="utf-8"?>
<ds:datastoreItem xmlns:ds="http://schemas.openxmlformats.org/officeDocument/2006/customXml" ds:itemID="{0B19EE1E-0982-4569-B18C-12EFBCEBCD74}">
  <ds:schemaRefs/>
</ds:datastoreItem>
</file>

<file path=customXml/itemProps2.xml><?xml version="1.0" encoding="utf-8"?>
<ds:datastoreItem xmlns:ds="http://schemas.openxmlformats.org/officeDocument/2006/customXml" ds:itemID="{138A6096-ACBB-4706-872C-C56BF1874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A91BD-9ABF-4443-888A-E085F4088129}">
  <ds:schemaRefs/>
</ds:datastoreItem>
</file>

<file path=customXml/itemProps4.xml><?xml version="1.0" encoding="utf-8"?>
<ds:datastoreItem xmlns:ds="http://schemas.openxmlformats.org/officeDocument/2006/customXml" ds:itemID="{3DAE64DA-6382-42BD-8B1C-22984B21E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492a3-494a-481b-840e-37844c39697f"/>
    <ds:schemaRef ds:uri="98a35240-e6b3-4364-9041-02ccab419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B271F5-00A2-4E84-BC15-4653331D7173}">
  <ds:schemaRefs>
    <ds:schemaRef ds:uri="http://schemas.microsoft.com/office/2006/metadata/properties"/>
    <ds:schemaRef ds:uri="http://schemas.microsoft.com/office/infopath/2007/PartnerControls"/>
    <ds:schemaRef ds:uri="98a35240-e6b3-4364-9041-02ccab41951d"/>
    <ds:schemaRef ds:uri="f90492a3-494a-481b-840e-37844c3969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penbtqok.dotx</Template>
  <TotalTime>14</TotalTime>
  <Pages>1</Pages>
  <Words>1724</Words>
  <Characters>9828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Links>
    <vt:vector size="36" baseType="variant">
      <vt:variant>
        <vt:i4>4980748</vt:i4>
      </vt:variant>
      <vt:variant>
        <vt:i4>15</vt:i4>
      </vt:variant>
      <vt:variant>
        <vt:i4>0</vt:i4>
      </vt:variant>
      <vt:variant>
        <vt:i4>5</vt:i4>
      </vt:variant>
      <vt:variant>
        <vt:lpwstr>https://www.sdir.no/ulykker-risiko-og-sikkerhet/melding-og-rapportering-av-ulykker-og-hendelser/</vt:lpwstr>
      </vt:variant>
      <vt:variant>
        <vt:lpwstr/>
      </vt:variant>
      <vt:variant>
        <vt:i4>8126562</vt:i4>
      </vt:variant>
      <vt:variant>
        <vt:i4>12</vt:i4>
      </vt:variant>
      <vt:variant>
        <vt:i4>0</vt:i4>
      </vt:variant>
      <vt:variant>
        <vt:i4>5</vt:i4>
      </vt:variant>
      <vt:variant>
        <vt:lpwstr>https://www.sdir.no/siteassets/skjema/ks-0197-b-rapport-om-sjoulykke-og-arbeidsulykke_2025_02.pdf</vt:lpwstr>
      </vt:variant>
      <vt:variant>
        <vt:lpwstr/>
      </vt:variant>
      <vt:variant>
        <vt:i4>8126562</vt:i4>
      </vt:variant>
      <vt:variant>
        <vt:i4>9</vt:i4>
      </vt:variant>
      <vt:variant>
        <vt:i4>0</vt:i4>
      </vt:variant>
      <vt:variant>
        <vt:i4>5</vt:i4>
      </vt:variant>
      <vt:variant>
        <vt:lpwstr>https://www.sdir.no/siteassets/skjema/ks-0197-b-rapport-om-sjoulykke-og-arbeidsulykke_2025_02.pdf</vt:lpwstr>
      </vt:variant>
      <vt:variant>
        <vt:lpwstr/>
      </vt:variant>
      <vt:variant>
        <vt:i4>3866739</vt:i4>
      </vt:variant>
      <vt:variant>
        <vt:i4>6</vt:i4>
      </vt:variant>
      <vt:variant>
        <vt:i4>0</vt:i4>
      </vt:variant>
      <vt:variant>
        <vt:i4>5</vt:i4>
      </vt:variant>
      <vt:variant>
        <vt:lpwstr>https://lovdata.no/dokument/SF/forskrift/2018-06-15-876</vt:lpwstr>
      </vt:variant>
      <vt:variant>
        <vt:lpwstr/>
      </vt:variant>
      <vt:variant>
        <vt:i4>4587522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https://lovdata.no/dokument/NL/lov/2018-06-15-38</vt:lpwstr>
      </vt:variant>
      <vt:variant>
        <vt:lpwstr/>
      </vt:variant>
      <vt:variant>
        <vt:i4>3932286</vt:i4>
      </vt:variant>
      <vt:variant>
        <vt:i4>0</vt:i4>
      </vt:variant>
      <vt:variant>
        <vt:i4>0</vt:i4>
      </vt:variant>
      <vt:variant>
        <vt:i4>5</vt:i4>
      </vt:variant>
      <vt:variant>
        <vt:lpwstr>https://lovdata.no/dokument/SF/forskrift/2009-03-03-259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Torleif Tjøstheim Storesund</dc:creator>
  <cp:keywords/>
  <dc:description/>
  <cp:lastModifiedBy>Christian Høyland</cp:lastModifiedBy>
  <cp:revision>9</cp:revision>
  <dcterms:created xsi:type="dcterms:W3CDTF">2026-02-24T09:12:00Z</dcterms:created>
  <dcterms:modified xsi:type="dcterms:W3CDTF">2026-03-02T09:01:00Z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9ef8e5-3aaa-41a0-b30c-a77b6f506147_Enabled">
    <vt:lpwstr>true</vt:lpwstr>
  </property>
  <property fmtid="{D5CDD505-2E9C-101B-9397-08002B2CF9AE}" pid="3" name="MSIP_Label_459ef8e5-3aaa-41a0-b30c-a77b6f506147_SetDate">
    <vt:lpwstr>2024-03-06T14:39:35Z</vt:lpwstr>
  </property>
  <property fmtid="{D5CDD505-2E9C-101B-9397-08002B2CF9AE}" pid="4" name="MSIP_Label_459ef8e5-3aaa-41a0-b30c-a77b6f506147_Method">
    <vt:lpwstr>Standard</vt:lpwstr>
  </property>
  <property fmtid="{D5CDD505-2E9C-101B-9397-08002B2CF9AE}" pid="5" name="MSIP_Label_459ef8e5-3aaa-41a0-b30c-a77b6f506147_Name">
    <vt:lpwstr>Internal</vt:lpwstr>
  </property>
  <property fmtid="{D5CDD505-2E9C-101B-9397-08002B2CF9AE}" pid="6" name="MSIP_Label_459ef8e5-3aaa-41a0-b30c-a77b6f506147_SiteId">
    <vt:lpwstr>9343c96b-27bb-4092-add6-977870612481</vt:lpwstr>
  </property>
  <property fmtid="{D5CDD505-2E9C-101B-9397-08002B2CF9AE}" pid="7" name="MSIP_Label_459ef8e5-3aaa-41a0-b30c-a77b6f506147_ActionId">
    <vt:lpwstr>6e6e4c54-5e9e-4ee6-9fea-77438415e630</vt:lpwstr>
  </property>
  <property fmtid="{D5CDD505-2E9C-101B-9397-08002B2CF9AE}" pid="8" name="MSIP_Label_459ef8e5-3aaa-41a0-b30c-a77b6f506147_ContentBits">
    <vt:lpwstr>0</vt:lpwstr>
  </property>
  <property fmtid="{D5CDD505-2E9C-101B-9397-08002B2CF9AE}" pid="9" name="TemplafyTenantId">
    <vt:lpwstr>sdir</vt:lpwstr>
  </property>
  <property fmtid="{D5CDD505-2E9C-101B-9397-08002B2CF9AE}" pid="10" name="TemplafyTemplateId">
    <vt:lpwstr>861398564562796657</vt:lpwstr>
  </property>
  <property fmtid="{D5CDD505-2E9C-101B-9397-08002B2CF9AE}" pid="11" name="TemplafyUserProfileId">
    <vt:lpwstr>741139806015194171</vt:lpwstr>
  </property>
  <property fmtid="{D5CDD505-2E9C-101B-9397-08002B2CF9AE}" pid="12" name="TemplafyLanguageCode">
    <vt:lpwstr>nb-NO</vt:lpwstr>
  </property>
  <property fmtid="{D5CDD505-2E9C-101B-9397-08002B2CF9AE}" pid="13" name="TemplafyFromBlank">
    <vt:bool>true</vt:bool>
  </property>
  <property fmtid="{D5CDD505-2E9C-101B-9397-08002B2CF9AE}" pid="14" name="ContentTypeId">
    <vt:lpwstr>0x01010008B5B7138DE5074391A586FFBDE7B0BC</vt:lpwstr>
  </property>
  <property fmtid="{D5CDD505-2E9C-101B-9397-08002B2CF9AE}" pid="15" name="MediaServiceImageTags">
    <vt:lpwstr/>
  </property>
</Properties>
</file>